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4EADD" w14:textId="77777777" w:rsidR="00E7497D" w:rsidRDefault="00E7497D" w:rsidP="00E7497D">
      <w:pPr>
        <w:shd w:val="clear" w:color="auto" w:fill="FFFFFF"/>
        <w:spacing w:after="0" w:line="276" w:lineRule="auto"/>
        <w:jc w:val="right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«</w:t>
      </w: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УТВЕРЖДАЮ</w:t>
      </w:r>
      <w:r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»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Заместитель директора</w:t>
      </w:r>
    </w:p>
    <w:p w14:paraId="0E60A8A0" w14:textId="5D9A0D6D" w:rsidR="00E7497D" w:rsidRPr="00E7497D" w:rsidRDefault="00E7497D" w:rsidP="00E7497D">
      <w:pPr>
        <w:shd w:val="clear" w:color="auto" w:fill="FFFFFF"/>
        <w:spacing w:after="0" w:line="276" w:lineRule="auto"/>
        <w:jc w:val="right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>ГБПОУ ИО «АПЭТ»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  <w:t xml:space="preserve">________ 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>/Петрова Н.В.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/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  <w:t>«___» ___________ 2026 г.</w:t>
      </w:r>
    </w:p>
    <w:p w14:paraId="7A1B926D" w14:textId="77777777" w:rsidR="00957F9C" w:rsidRDefault="00957F9C" w:rsidP="00E7497D">
      <w:pPr>
        <w:shd w:val="clear" w:color="auto" w:fill="FFFFFF"/>
        <w:spacing w:after="0" w:line="276" w:lineRule="auto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</w:p>
    <w:p w14:paraId="2D31C496" w14:textId="78E19455" w:rsidR="00E7497D" w:rsidRPr="00E7497D" w:rsidRDefault="00E7497D" w:rsidP="00957F9C">
      <w:pPr>
        <w:shd w:val="clear" w:color="auto" w:fill="FFFFFF"/>
        <w:spacing w:after="0" w:line="276" w:lineRule="auto"/>
        <w:jc w:val="center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ПОЛОЖЕНИЕ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о межрегиональном конкурсе цифровых продуктов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«IT-ПАМЯТЬ: 85. Цифровое наследие Победы»</w:t>
      </w:r>
      <w:r w:rsidR="00957F9C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,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посвящённом 85-летию начала Великой Отечественной войны</w:t>
      </w:r>
    </w:p>
    <w:p w14:paraId="694F8CC0" w14:textId="0104837C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2BD78EEC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1. Общие положения</w:t>
      </w:r>
    </w:p>
    <w:p w14:paraId="0792C02A" w14:textId="77777777" w:rsidR="00E7497D" w:rsidRPr="00E7497D" w:rsidRDefault="00E7497D" w:rsidP="00957F9C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1.1. Настоящее Положение определяет порядок организации и проведения межрегионального конкурса цифровых продуктов «IT-ПАМЯТЬ: 85. Цифровое наследие Победы» (далее – Конкурс), посвящённого 85-летию начала Великой Отечественной войны.</w:t>
      </w:r>
    </w:p>
    <w:p w14:paraId="23E2C93A" w14:textId="77777777" w:rsidR="00E7497D" w:rsidRPr="00E7497D" w:rsidRDefault="00E7497D" w:rsidP="00957F9C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1.2. Конкурс проводится Центром цифрового образования детей «IT-</w:t>
      </w:r>
      <w:proofErr w:type="spellStart"/>
      <w:proofErr w:type="gramStart"/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куб.Ангарск</w:t>
      </w:r>
      <w:proofErr w:type="spellEnd"/>
      <w:proofErr w:type="gramEnd"/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» (структурное подразделение ГБПОУ ИО «Ангарский промышленно-экономический техникум»).</w:t>
      </w:r>
    </w:p>
    <w:p w14:paraId="4E4E71DD" w14:textId="77777777" w:rsidR="00E7497D" w:rsidRPr="00E7497D" w:rsidRDefault="00E7497D" w:rsidP="00957F9C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1.3. Конкурс направлен на сохранение исторической памяти о Великой Отечественной войне средствами современных информационных технологий, развитие творческого потенциала и цифровых компетенций детей и молодёжи.</w:t>
      </w:r>
    </w:p>
    <w:p w14:paraId="3273032D" w14:textId="77777777" w:rsidR="00E7497D" w:rsidRPr="00E7497D" w:rsidRDefault="00E7497D" w:rsidP="00957F9C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1.4. Участие в Конкурсе является добровольным и бесплатным.</w:t>
      </w:r>
    </w:p>
    <w:p w14:paraId="014DB1AA" w14:textId="2534D03D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1CA571D8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2. Цели и задачи Конкурса</w:t>
      </w:r>
    </w:p>
    <w:p w14:paraId="120D2FF5" w14:textId="613EE3D8" w:rsidR="00E7497D" w:rsidRPr="00E7497D" w:rsidRDefault="00E7497D" w:rsidP="00957F9C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Цель:</w:t>
      </w:r>
      <w:r w:rsidR="00957F9C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с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оздание условий для осмысления исторического наследия Великой Отечественной войны детьми и молодёжью через создание цифровых продуктов, отражающих подвиг народа и сохранение памяти о войне.</w:t>
      </w:r>
    </w:p>
    <w:p w14:paraId="1EF589BC" w14:textId="77777777" w:rsidR="00E7497D" w:rsidRPr="00E7497D" w:rsidRDefault="00E7497D" w:rsidP="00957F9C">
      <w:pPr>
        <w:shd w:val="clear" w:color="auto" w:fill="FFFFFF"/>
        <w:spacing w:after="0" w:line="276" w:lineRule="auto"/>
        <w:ind w:firstLine="36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Задачи:</w:t>
      </w:r>
    </w:p>
    <w:p w14:paraId="4CB1A436" w14:textId="56123844" w:rsidR="00E7497D" w:rsidRPr="00E7497D" w:rsidRDefault="00957F9C" w:rsidP="00957F9C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вовлечение обучающихся в проектную и исследовательскую деятельность по тематике сохранения исторической памяти;</w:t>
      </w:r>
    </w:p>
    <w:p w14:paraId="55F58292" w14:textId="2FFDE503" w:rsidR="00E7497D" w:rsidRPr="00E7497D" w:rsidRDefault="00957F9C" w:rsidP="00957F9C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развитие навыков проектирования и программирования, работы с цифровыми технологиями (VR/AR, 3D-моделирование, веб-разработка, видеопроизводство, создание мобильных приложений);</w:t>
      </w:r>
    </w:p>
    <w:p w14:paraId="469F0031" w14:textId="606F8AE5" w:rsidR="00E7497D" w:rsidRPr="00E7497D" w:rsidRDefault="00957F9C" w:rsidP="00957F9C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формирование у подрастающего поколения уважения к подвигу защитников Отечества;</w:t>
      </w:r>
    </w:p>
    <w:p w14:paraId="5CD739E1" w14:textId="0413260B" w:rsidR="00E7497D" w:rsidRPr="00E7497D" w:rsidRDefault="00957F9C" w:rsidP="00957F9C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выявление и поддержка талантливых детей и подростков в сфере IT;</w:t>
      </w:r>
    </w:p>
    <w:p w14:paraId="47D46406" w14:textId="432601A9" w:rsidR="00E7497D" w:rsidRPr="00E7497D" w:rsidRDefault="00957F9C" w:rsidP="00957F9C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создание открытого банка цифровых работ, посвящённых истории Великой Отечественной войны.</w:t>
      </w:r>
    </w:p>
    <w:p w14:paraId="3A0E1A9D" w14:textId="241A878A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4A1FCA1B" w14:textId="1DB38742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3. </w:t>
      </w:r>
      <w:r w:rsidR="00957F9C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О</w:t>
      </w: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рганизатор</w:t>
      </w:r>
      <w:r w:rsidR="00957F9C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 Конкурса</w:t>
      </w:r>
    </w:p>
    <w:p w14:paraId="5672198A" w14:textId="6158F1F5" w:rsidR="00E7497D" w:rsidRPr="00E7497D" w:rsidRDefault="00E7497D" w:rsidP="00957F9C">
      <w:pPr>
        <w:shd w:val="clear" w:color="auto" w:fill="FFFFFF"/>
        <w:spacing w:after="0" w:line="276" w:lineRule="auto"/>
        <w:ind w:firstLine="708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3.1. Центр цифрового образования детей «IT-</w:t>
      </w:r>
      <w:proofErr w:type="spellStart"/>
      <w:proofErr w:type="gramStart"/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куб.Ангарск</w:t>
      </w:r>
      <w:proofErr w:type="spellEnd"/>
      <w:proofErr w:type="gramEnd"/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» ГБПОУ ИО «Ангарский промышленно-экономический техникум».</w:t>
      </w:r>
    </w:p>
    <w:p w14:paraId="62D75AF2" w14:textId="0477C7D7" w:rsidR="00E7497D" w:rsidRDefault="00E7497D" w:rsidP="00957F9C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3.</w:t>
      </w:r>
      <w:r w:rsidR="00957F9C">
        <w:rPr>
          <w:rFonts w:eastAsia="Times New Roman" w:cs="Times New Roman"/>
          <w:color w:val="0F1115"/>
          <w:sz w:val="24"/>
          <w:szCs w:val="24"/>
          <w:lang w:eastAsia="ru-RU"/>
        </w:rPr>
        <w:t xml:space="preserve">2. 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Организатор формирует Организационный комитет (далее</w:t>
      </w:r>
      <w:r w:rsidR="00957F9C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- 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Оргкомитет)</w:t>
      </w:r>
      <w:r w:rsidR="00957F9C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и Экспертный совет для проведения экспертизы конкурсных материалов и подведения итогов.</w:t>
      </w:r>
    </w:p>
    <w:p w14:paraId="0E7DA19B" w14:textId="77777777" w:rsidR="00957F9C" w:rsidRPr="00E7497D" w:rsidRDefault="00957F9C" w:rsidP="00957F9C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14:paraId="7AC8E135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lastRenderedPageBreak/>
        <w:t>4. Участники Конкурса</w:t>
      </w:r>
    </w:p>
    <w:p w14:paraId="0774B2A8" w14:textId="77777777" w:rsidR="00E7497D" w:rsidRPr="00E7497D" w:rsidRDefault="00E7497D" w:rsidP="00957F9C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4.1. К участию в Конкурсе приглашаются обучающиеся образовательных организаций всех типов (общего, дополнительного, профессионального образования) в возрасте от 10 до 18 лет.</w:t>
      </w:r>
    </w:p>
    <w:p w14:paraId="66F2F17C" w14:textId="136596AB" w:rsidR="00E7497D" w:rsidRPr="00E7497D" w:rsidRDefault="00E7497D" w:rsidP="002E5ACF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4.2. Участие может быть индивидуальным или командным (состав команды – не более 3 человек).</w:t>
      </w:r>
    </w:p>
    <w:p w14:paraId="11270122" w14:textId="04AD7102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20633C16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5. Номинации Конкурса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2978"/>
        <w:gridCol w:w="6051"/>
      </w:tblGrid>
      <w:tr w:rsidR="00E7497D" w:rsidRPr="00E7497D" w14:paraId="02AE259D" w14:textId="77777777" w:rsidTr="00957F9C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A04DD74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B06D3A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605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65B2BDA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Краткое описание</w:t>
            </w:r>
          </w:p>
        </w:tc>
      </w:tr>
      <w:tr w:rsidR="00E7497D" w:rsidRPr="00E7497D" w14:paraId="4D465BF6" w14:textId="77777777" w:rsidTr="00957F9C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E59C39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CA72CA6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Мобильное приложение</w:t>
            </w:r>
          </w:p>
        </w:tc>
        <w:tc>
          <w:tcPr>
            <w:tcW w:w="605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468A31C" w14:textId="3E4BFBB6" w:rsidR="00E7497D" w:rsidRPr="00E7497D" w:rsidRDefault="00E7497D" w:rsidP="002E5ACF">
            <w:pPr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Приложения для платформ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iOS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Android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созданные в средах MIT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App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Inventor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Thunkable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Android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Studio,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Xcode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др., посвящённые событиям, героям, памятным датам Великой Отечественной войны</w:t>
            </w:r>
          </w:p>
        </w:tc>
      </w:tr>
      <w:tr w:rsidR="00E7497D" w:rsidRPr="00E7497D" w14:paraId="44BF5F06" w14:textId="77777777" w:rsidTr="00957F9C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F42D0B3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14D1ED2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Веб-сайт / Веб-страница</w:t>
            </w:r>
          </w:p>
        </w:tc>
        <w:tc>
          <w:tcPr>
            <w:tcW w:w="605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6A4362E" w14:textId="04045541" w:rsidR="00E7497D" w:rsidRPr="00E7497D" w:rsidRDefault="00E7497D" w:rsidP="002E5ACF">
            <w:pPr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Сайты,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лендинги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, интерактивные страницы, посвящённые 85-летию начала войны, истории семьи в годы войны, памятным местам</w:t>
            </w:r>
          </w:p>
        </w:tc>
      </w:tr>
      <w:tr w:rsidR="00E7497D" w:rsidRPr="00E7497D" w14:paraId="29AD1BBB" w14:textId="77777777" w:rsidTr="00957F9C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CAD3AA0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CAEF6FA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Видеоролик</w:t>
            </w:r>
          </w:p>
        </w:tc>
        <w:tc>
          <w:tcPr>
            <w:tcW w:w="605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F458931" w14:textId="354753D0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Видеосюжеты, анимационные фильмы, видеоролики с элементами компьютерной графики (хронометраж – до 5 минут)</w:t>
            </w:r>
          </w:p>
        </w:tc>
      </w:tr>
      <w:tr w:rsidR="00E7497D" w:rsidRPr="00E7497D" w14:paraId="1BE47664" w14:textId="77777777" w:rsidTr="00957F9C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10DA361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41C743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3D-модель военной техники / артефакта</w:t>
            </w:r>
          </w:p>
        </w:tc>
        <w:tc>
          <w:tcPr>
            <w:tcW w:w="605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86151A" w14:textId="77777777" w:rsidR="00E7497D" w:rsidRPr="00E7497D" w:rsidRDefault="00E7497D" w:rsidP="002E5ACF">
            <w:pPr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Трёхмерные модели вооружения, техники, предметов быта военного времени, созданные в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Blender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3ds Max,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TinkerCAD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др.</w:t>
            </w:r>
          </w:p>
        </w:tc>
      </w:tr>
      <w:tr w:rsidR="00E7497D" w:rsidRPr="00E7497D" w14:paraId="7815178D" w14:textId="77777777" w:rsidTr="00957F9C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69E9C31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DAD0AE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Интерактивная карта боевых действий</w:t>
            </w:r>
          </w:p>
        </w:tc>
        <w:tc>
          <w:tcPr>
            <w:tcW w:w="605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8464A0" w14:textId="0C672B0E" w:rsidR="00E7497D" w:rsidRPr="00E7497D" w:rsidRDefault="00E7497D" w:rsidP="002E5ACF">
            <w:pPr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Геоинформационные системы (ГИС), интерактивные карты с нанесением событий, маршрутов, памятных мест</w:t>
            </w:r>
          </w:p>
        </w:tc>
      </w:tr>
      <w:tr w:rsidR="00E7497D" w:rsidRPr="00E7497D" w14:paraId="11BC7C6F" w14:textId="77777777" w:rsidTr="00957F9C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C357CB9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FEB2D5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VR/AR-экскурсия по местам памяти</w:t>
            </w:r>
          </w:p>
        </w:tc>
        <w:tc>
          <w:tcPr>
            <w:tcW w:w="605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1F3EE3" w14:textId="6CEB7F6A" w:rsidR="00E7497D" w:rsidRPr="00E7497D" w:rsidRDefault="00E7497D" w:rsidP="002E5ACF">
            <w:pPr>
              <w:spacing w:after="0" w:line="276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Виртуальные и дополненные реальности проекты, позволяющие совершить погружение в исторические локации, музеи, мемориалы</w:t>
            </w:r>
          </w:p>
        </w:tc>
      </w:tr>
    </w:tbl>
    <w:p w14:paraId="6068EE09" w14:textId="77777777" w:rsidR="00957F9C" w:rsidRDefault="00957F9C" w:rsidP="00E7497D">
      <w:pPr>
        <w:shd w:val="clear" w:color="auto" w:fill="FFFFFF"/>
        <w:spacing w:after="0" w:line="276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p w14:paraId="06FE6C5E" w14:textId="7116DB9A" w:rsidR="00E7497D" w:rsidRPr="00E7497D" w:rsidRDefault="00957F9C" w:rsidP="00957F9C">
      <w:pPr>
        <w:shd w:val="clear" w:color="auto" w:fill="FFFFFF"/>
        <w:spacing w:after="0" w:line="276" w:lineRule="auto"/>
        <w:ind w:firstLine="360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>5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.1. В рамках номинаций предусмотрены возрастные категории:</w:t>
      </w:r>
    </w:p>
    <w:p w14:paraId="699014E8" w14:textId="7A502152" w:rsidR="00E7497D" w:rsidRPr="00E7497D" w:rsidRDefault="00957F9C" w:rsidP="00957F9C">
      <w:pPr>
        <w:shd w:val="clear" w:color="auto" w:fill="FFFFFF"/>
        <w:spacing w:after="0" w:line="276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младшая (10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12 лет);</w:t>
      </w:r>
    </w:p>
    <w:p w14:paraId="577F026A" w14:textId="122137F2" w:rsidR="00E7497D" w:rsidRPr="00E7497D" w:rsidRDefault="00957F9C" w:rsidP="00957F9C">
      <w:pPr>
        <w:shd w:val="clear" w:color="auto" w:fill="FFFFFF"/>
        <w:spacing w:after="0" w:line="276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средняя (13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15 лет);</w:t>
      </w:r>
    </w:p>
    <w:p w14:paraId="3E8C7932" w14:textId="3B079CD9" w:rsidR="00E7497D" w:rsidRPr="00E7497D" w:rsidRDefault="00957F9C" w:rsidP="00957F9C">
      <w:pPr>
        <w:shd w:val="clear" w:color="auto" w:fill="FFFFFF"/>
        <w:spacing w:after="0" w:line="276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старшая (16</w:t>
      </w: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18 лет).</w:t>
      </w:r>
    </w:p>
    <w:p w14:paraId="2E124117" w14:textId="2E18FF49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0D57E59A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6. Сроки и этапы проведения Конкурса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6"/>
        <w:gridCol w:w="1965"/>
        <w:gridCol w:w="5477"/>
      </w:tblGrid>
      <w:tr w:rsidR="00E7497D" w:rsidRPr="00E7497D" w14:paraId="15047A77" w14:textId="77777777" w:rsidTr="007977F5">
        <w:trPr>
          <w:tblHeader/>
        </w:trPr>
        <w:tc>
          <w:tcPr>
            <w:tcW w:w="311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00FFB0C" w14:textId="77777777" w:rsidR="00E7497D" w:rsidRPr="00E7497D" w:rsidRDefault="00E7497D" w:rsidP="004E7F5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Этап</w:t>
            </w:r>
          </w:p>
        </w:tc>
        <w:tc>
          <w:tcPr>
            <w:tcW w:w="269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1EB462" w14:textId="77777777" w:rsidR="00E7497D" w:rsidRPr="00E7497D" w:rsidRDefault="00E7497D" w:rsidP="004E7F5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69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FACFD9" w14:textId="77777777" w:rsidR="00E7497D" w:rsidRPr="00E7497D" w:rsidRDefault="00E7497D" w:rsidP="004E7F5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</w:tr>
      <w:tr w:rsidR="00E7497D" w:rsidRPr="00E7497D" w14:paraId="67E7DDD1" w14:textId="77777777" w:rsidTr="007977F5">
        <w:tc>
          <w:tcPr>
            <w:tcW w:w="311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B5230D" w14:textId="77777777" w:rsidR="007977F5" w:rsidRDefault="00E7497D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E5AC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I этап: </w:t>
            </w:r>
          </w:p>
          <w:p w14:paraId="67DAE259" w14:textId="430D1395" w:rsidR="00E7497D" w:rsidRPr="002E5ACF" w:rsidRDefault="00E7497D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E5ACF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Приём заявок и материалов</w:t>
            </w:r>
          </w:p>
        </w:tc>
        <w:tc>
          <w:tcPr>
            <w:tcW w:w="269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2A563C" w14:textId="5C0BEF7B" w:rsidR="00E7497D" w:rsidRPr="00E7497D" w:rsidRDefault="002E5ACF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  <w:r w:rsidR="004E7F54">
              <w:rPr>
                <w:rFonts w:eastAsia="Times New Roman" w:cs="Times New Roman"/>
                <w:sz w:val="24"/>
                <w:szCs w:val="24"/>
                <w:lang w:eastAsia="ru-RU"/>
              </w:rPr>
              <w:t>.04 – 18.05.</w:t>
            </w:r>
            <w:r w:rsidR="00E7497D"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2026 г.</w:t>
            </w:r>
          </w:p>
        </w:tc>
        <w:tc>
          <w:tcPr>
            <w:tcW w:w="369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66DB40D" w14:textId="77777777" w:rsidR="007977F5" w:rsidRDefault="00E2791C" w:rsidP="007977F5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Регистрация и п</w:t>
            </w:r>
            <w:r w:rsidR="00E7497D"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риём конкурсных р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абот:</w:t>
            </w:r>
            <w:r w:rsidRPr="00E2791C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17C789DC" w14:textId="15671DE7" w:rsidR="00E7497D" w:rsidRDefault="007977F5" w:rsidP="007977F5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- у</w:t>
            </w:r>
            <w:r w:rsidR="00E2791C" w:rsidRPr="00E2791C">
              <w:rPr>
                <w:rFonts w:cs="Times New Roman"/>
                <w:sz w:val="24"/>
                <w:szCs w:val="24"/>
              </w:rPr>
              <w:t>частники,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="00E2791C" w:rsidRPr="00E2791C">
              <w:rPr>
                <w:rFonts w:cs="Times New Roman"/>
                <w:sz w:val="24"/>
                <w:szCs w:val="24"/>
                <w:u w:val="single"/>
              </w:rPr>
              <w:t>проживающие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  <w:u w:val="single"/>
              </w:rPr>
              <w:t xml:space="preserve"> </w:t>
            </w:r>
            <w:r w:rsidR="00E2791C" w:rsidRPr="00E2791C">
              <w:rPr>
                <w:rFonts w:cs="Times New Roman"/>
                <w:sz w:val="24"/>
                <w:szCs w:val="24"/>
                <w:u w:val="single"/>
              </w:rPr>
              <w:t>на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  <w:u w:val="single"/>
              </w:rPr>
              <w:t xml:space="preserve"> </w:t>
            </w:r>
            <w:r w:rsidR="00E2791C" w:rsidRPr="00E2791C">
              <w:rPr>
                <w:rFonts w:cs="Times New Roman"/>
                <w:sz w:val="24"/>
                <w:szCs w:val="24"/>
                <w:u w:val="single"/>
              </w:rPr>
              <w:t>территории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  <w:u w:val="single"/>
              </w:rPr>
              <w:t xml:space="preserve"> Иркутской </w:t>
            </w:r>
            <w:r w:rsidR="00E2791C" w:rsidRPr="00E2791C">
              <w:rPr>
                <w:rFonts w:cs="Times New Roman"/>
                <w:sz w:val="24"/>
                <w:szCs w:val="24"/>
                <w:u w:val="single"/>
              </w:rPr>
              <w:t>области</w:t>
            </w:r>
            <w:r w:rsidR="00E2791C" w:rsidRPr="00E2791C">
              <w:rPr>
                <w:rFonts w:cs="Times New Roman"/>
                <w:sz w:val="24"/>
                <w:szCs w:val="24"/>
              </w:rPr>
              <w:t>,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="00E2791C" w:rsidRPr="00E2791C">
              <w:rPr>
                <w:rFonts w:cs="Times New Roman"/>
                <w:sz w:val="24"/>
                <w:szCs w:val="24"/>
              </w:rPr>
              <w:t>пода</w:t>
            </w:r>
            <w:r>
              <w:rPr>
                <w:rFonts w:cs="Times New Roman"/>
                <w:sz w:val="24"/>
                <w:szCs w:val="24"/>
              </w:rPr>
              <w:t>ют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="00E2791C" w:rsidRPr="00E2791C">
              <w:rPr>
                <w:rFonts w:cs="Times New Roman"/>
                <w:sz w:val="24"/>
                <w:szCs w:val="24"/>
              </w:rPr>
              <w:t>заявку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="00E2791C" w:rsidRPr="00E2791C">
              <w:rPr>
                <w:rFonts w:cs="Times New Roman"/>
                <w:sz w:val="24"/>
                <w:szCs w:val="24"/>
              </w:rPr>
              <w:t>на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="00E2791C" w:rsidRPr="00E2791C">
              <w:rPr>
                <w:rFonts w:cs="Times New Roman"/>
                <w:sz w:val="24"/>
                <w:szCs w:val="24"/>
              </w:rPr>
              <w:t>участие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="00E2791C" w:rsidRPr="00E2791C">
              <w:rPr>
                <w:rFonts w:cs="Times New Roman"/>
                <w:sz w:val="24"/>
                <w:szCs w:val="24"/>
              </w:rPr>
              <w:t>на</w:t>
            </w:r>
            <w:r w:rsidR="00E2791C" w:rsidRPr="00E2791C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="00E2791C" w:rsidRPr="00D664CD">
              <w:rPr>
                <w:rFonts w:cs="Times New Roman"/>
                <w:spacing w:val="1"/>
                <w:sz w:val="24"/>
                <w:szCs w:val="24"/>
              </w:rPr>
              <w:t xml:space="preserve">платформе </w:t>
            </w:r>
            <w:r w:rsidR="00E2791C" w:rsidRPr="00D664CD">
              <w:rPr>
                <w:rFonts w:cs="Times New Roman"/>
                <w:sz w:val="24"/>
                <w:szCs w:val="24"/>
              </w:rPr>
              <w:t>Навигатор.38</w:t>
            </w:r>
            <w:r w:rsidR="00D664CD" w:rsidRPr="00D664CD">
              <w:rPr>
                <w:rFonts w:cs="Times New Roman"/>
                <w:sz w:val="24"/>
                <w:szCs w:val="24"/>
              </w:rPr>
              <w:t xml:space="preserve"> </w:t>
            </w:r>
            <w:hyperlink r:id="rId5" w:history="1">
              <w:r w:rsidR="00D664CD" w:rsidRPr="00080E87">
                <w:rPr>
                  <w:rStyle w:val="ac"/>
                  <w:rFonts w:cs="Times New Roman"/>
                  <w:sz w:val="24"/>
                  <w:szCs w:val="24"/>
                </w:rPr>
                <w:t>https://р38.навигатор.дети/activity/2644/?date=2026-04-10</w:t>
              </w:r>
            </w:hyperlink>
            <w:r w:rsidR="00D664CD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1A3B16D6" w14:textId="432B2457" w:rsidR="007977F5" w:rsidRPr="00E7497D" w:rsidRDefault="007977F5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 г</w:t>
            </w:r>
            <w:r>
              <w:rPr>
                <w:rFonts w:cs="Times New Roman"/>
                <w:sz w:val="24"/>
                <w:szCs w:val="24"/>
              </w:rPr>
              <w:t xml:space="preserve">отовую работу сохранить в </w:t>
            </w:r>
            <w:r w:rsidR="00BE7568">
              <w:rPr>
                <w:rFonts w:cs="Times New Roman"/>
                <w:sz w:val="24"/>
                <w:szCs w:val="24"/>
              </w:rPr>
              <w:t xml:space="preserve">облачном хранилище, в заявке прикрепить ссылку на работу, заявку отправить </w:t>
            </w:r>
            <w:r w:rsidR="00BE7568" w:rsidRPr="00BE7568">
              <w:rPr>
                <w:rFonts w:cs="Times New Roman"/>
                <w:sz w:val="24"/>
                <w:szCs w:val="24"/>
              </w:rPr>
              <w:t xml:space="preserve">по почте </w:t>
            </w:r>
            <w:hyperlink r:id="rId6" w:history="1">
              <w:r w:rsidR="00BE7568" w:rsidRPr="00BE7568">
                <w:rPr>
                  <w:rStyle w:val="ac"/>
                  <w:rFonts w:cs="Times New Roman"/>
                  <w:sz w:val="20"/>
                  <w:szCs w:val="20"/>
                  <w:shd w:val="clear" w:color="auto" w:fill="FFFFFF"/>
                </w:rPr>
                <w:t>itcube-38@itcube-38.ru</w:t>
              </w:r>
            </w:hyperlink>
            <w:r w:rsidR="00BE7568">
              <w:rPr>
                <w:rFonts w:ascii="Helvetica" w:hAnsi="Helvetica" w:cs="Helvetica"/>
                <w:color w:val="87898F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E7497D" w:rsidRPr="00E7497D" w14:paraId="2820DF69" w14:textId="77777777" w:rsidTr="007977F5">
        <w:tc>
          <w:tcPr>
            <w:tcW w:w="311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3ADF09" w14:textId="77777777" w:rsidR="007977F5" w:rsidRDefault="00E7497D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7F5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II этап: </w:t>
            </w:r>
          </w:p>
          <w:p w14:paraId="45357F1B" w14:textId="2B0EA774" w:rsidR="00E7497D" w:rsidRPr="007977F5" w:rsidRDefault="00E7497D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7F5">
              <w:rPr>
                <w:rFonts w:eastAsia="Times New Roman" w:cs="Times New Roman"/>
                <w:sz w:val="24"/>
                <w:szCs w:val="24"/>
                <w:lang w:eastAsia="ru-RU"/>
              </w:rPr>
              <w:t>Экспертиза работ</w:t>
            </w:r>
          </w:p>
        </w:tc>
        <w:tc>
          <w:tcPr>
            <w:tcW w:w="269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5A0307" w14:textId="18A63738" w:rsidR="00E7497D" w:rsidRPr="00E7497D" w:rsidRDefault="00E7497D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E2791C">
              <w:rPr>
                <w:rFonts w:eastAsia="Times New Roman" w:cs="Times New Roman"/>
                <w:sz w:val="24"/>
                <w:szCs w:val="24"/>
                <w:lang w:eastAsia="ru-RU"/>
              </w:rPr>
              <w:t>9.05</w:t>
            </w: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E2791C">
              <w:rPr>
                <w:rFonts w:eastAsia="Times New Roman" w:cs="Times New Roman"/>
                <w:sz w:val="24"/>
                <w:szCs w:val="24"/>
                <w:lang w:eastAsia="ru-RU"/>
              </w:rPr>
              <w:t>25.05.</w:t>
            </w: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2026 </w:t>
            </w:r>
            <w:r w:rsidR="00E279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г. </w:t>
            </w:r>
          </w:p>
        </w:tc>
        <w:tc>
          <w:tcPr>
            <w:tcW w:w="369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83303AE" w14:textId="7EF8E984" w:rsidR="00E7497D" w:rsidRPr="00E7497D" w:rsidRDefault="00E7497D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Оценка конкурсных материалов Экспертным советом в соответствии с критериями</w:t>
            </w:r>
          </w:p>
        </w:tc>
      </w:tr>
      <w:tr w:rsidR="00E7497D" w:rsidRPr="00E7497D" w14:paraId="42CE74DF" w14:textId="77777777" w:rsidTr="007977F5">
        <w:tc>
          <w:tcPr>
            <w:tcW w:w="3114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B85E89" w14:textId="77777777" w:rsidR="007977F5" w:rsidRDefault="00E7497D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7F5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III этап: </w:t>
            </w:r>
          </w:p>
          <w:p w14:paraId="102797A3" w14:textId="298B4A91" w:rsidR="00E7497D" w:rsidRPr="007977F5" w:rsidRDefault="00E7497D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977F5">
              <w:rPr>
                <w:rFonts w:eastAsia="Times New Roman" w:cs="Times New Roman"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269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9F10F8C" w14:textId="35B7397A" w:rsidR="00E7497D" w:rsidRPr="00E7497D" w:rsidRDefault="00E2791C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26.05</w:t>
            </w:r>
            <w:r w:rsidR="00E7497D"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– 2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9.05.</w:t>
            </w:r>
            <w:r w:rsidR="00E7497D"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2026 г.</w:t>
            </w:r>
          </w:p>
        </w:tc>
        <w:tc>
          <w:tcPr>
            <w:tcW w:w="369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FEE44B4" w14:textId="630FF0BD" w:rsidR="00E7497D" w:rsidRPr="00E7497D" w:rsidRDefault="00E7497D" w:rsidP="007977F5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Формирование итогового протокола, определение победителей</w:t>
            </w:r>
            <w:r w:rsidR="00E279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призёров</w:t>
            </w:r>
            <w:r w:rsidR="00E2791C">
              <w:rPr>
                <w:rFonts w:eastAsia="Times New Roman" w:cs="Times New Roman"/>
                <w:sz w:val="24"/>
                <w:szCs w:val="24"/>
                <w:lang w:eastAsia="ru-RU"/>
              </w:rPr>
              <w:t>, лауреатов и участников</w:t>
            </w:r>
          </w:p>
        </w:tc>
      </w:tr>
    </w:tbl>
    <w:p w14:paraId="7D1A728B" w14:textId="6C463B1E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7AA9473D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7. Требования к конкурсным работам</w:t>
      </w:r>
    </w:p>
    <w:p w14:paraId="4B1EDC08" w14:textId="77777777" w:rsidR="00E7497D" w:rsidRPr="00E7497D" w:rsidRDefault="00E7497D" w:rsidP="008A4F76">
      <w:pPr>
        <w:shd w:val="clear" w:color="auto" w:fill="FFFFFF"/>
        <w:spacing w:after="0" w:line="276" w:lineRule="auto"/>
        <w:ind w:firstLine="36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7.1. Работы должны соответствовать тематике Конкурса, отражать историческую достоверность и уважительное отношение к событиям Великой Отечественной войны.</w:t>
      </w:r>
    </w:p>
    <w:p w14:paraId="79EBF5E5" w14:textId="66C33D9D" w:rsidR="00E7497D" w:rsidRPr="00E7497D" w:rsidRDefault="00E7497D" w:rsidP="00957F9C">
      <w:pPr>
        <w:shd w:val="clear" w:color="auto" w:fill="FFFFFF"/>
        <w:spacing w:after="0" w:line="276" w:lineRule="auto"/>
        <w:ind w:firstLine="360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7.2. Общие требования:</w:t>
      </w:r>
    </w:p>
    <w:p w14:paraId="6C454DF8" w14:textId="03055138" w:rsidR="00E7497D" w:rsidRPr="00E7497D" w:rsidRDefault="008A4F76" w:rsidP="008A4F76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каждая работа сопровождается заявкой (Приложение 1)</w:t>
      </w:r>
      <w:r w:rsidR="000914B1">
        <w:rPr>
          <w:rFonts w:eastAsia="Times New Roman" w:cs="Times New Roman"/>
          <w:color w:val="0F1115"/>
          <w:sz w:val="24"/>
          <w:szCs w:val="24"/>
          <w:lang w:eastAsia="ru-RU"/>
        </w:rPr>
        <w:t>;</w:t>
      </w:r>
    </w:p>
    <w:p w14:paraId="39CD25FF" w14:textId="150895E6" w:rsidR="00E7497D" w:rsidRPr="00E7497D" w:rsidRDefault="008A4F76" w:rsidP="008A4F76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принимаются работы, не нарушающие законодательство РФ об авторском праве;</w:t>
      </w:r>
    </w:p>
    <w:p w14:paraId="71782597" w14:textId="77777777" w:rsidR="008A4F76" w:rsidRDefault="008A4F76" w:rsidP="008A4F76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-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использование материалов из открытых источников допускается только с указанием ссылок на источник.</w:t>
      </w:r>
    </w:p>
    <w:p w14:paraId="7E92237A" w14:textId="06DABCB2" w:rsidR="00E7497D" w:rsidRPr="008A4F76" w:rsidRDefault="008A4F76" w:rsidP="008A4F76">
      <w:pPr>
        <w:shd w:val="clear" w:color="auto" w:fill="FFFFFF"/>
        <w:spacing w:after="0" w:line="276" w:lineRule="auto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>
        <w:rPr>
          <w:rFonts w:eastAsia="Times New Roman" w:cs="Times New Roman"/>
          <w:color w:val="0F1115"/>
          <w:sz w:val="24"/>
          <w:szCs w:val="24"/>
          <w:lang w:eastAsia="ru-RU"/>
        </w:rPr>
        <w:t xml:space="preserve">      </w:t>
      </w:r>
      <w:r w:rsidR="00E7497D" w:rsidRPr="00E7497D">
        <w:rPr>
          <w:rFonts w:eastAsia="Times New Roman" w:cs="Times New Roman"/>
          <w:color w:val="0F1115"/>
          <w:sz w:val="24"/>
          <w:szCs w:val="24"/>
          <w:lang w:eastAsia="ru-RU"/>
        </w:rPr>
        <w:t>7.3. Специфические требования по номинациям:</w:t>
      </w:r>
    </w:p>
    <w:p w14:paraId="7117B7E7" w14:textId="77777777" w:rsidR="008A4F76" w:rsidRPr="00E7497D" w:rsidRDefault="008A4F76" w:rsidP="008A4F76">
      <w:pPr>
        <w:shd w:val="clear" w:color="auto" w:fill="FFFFFF"/>
        <w:spacing w:after="0" w:line="276" w:lineRule="auto"/>
        <w:rPr>
          <w:rFonts w:eastAsia="Times New Roman" w:cs="Times New Roman"/>
          <w:color w:val="0F1115"/>
          <w:sz w:val="24"/>
          <w:szCs w:val="24"/>
          <w:lang w:eastAsia="ru-RU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2"/>
        <w:gridCol w:w="7181"/>
      </w:tblGrid>
      <w:tr w:rsidR="00E7497D" w:rsidRPr="00E7497D" w14:paraId="04DE923D" w14:textId="77777777" w:rsidTr="00A8784A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767FD46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7181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B6C4D4E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Формат предоставления</w:t>
            </w:r>
          </w:p>
        </w:tc>
      </w:tr>
      <w:tr w:rsidR="00E7497D" w:rsidRPr="00E7497D" w14:paraId="1602EC3D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99CED06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Мобильное приложение</w:t>
            </w:r>
          </w:p>
        </w:tc>
        <w:tc>
          <w:tcPr>
            <w:tcW w:w="718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43DE83B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APK-файл (для 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Android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) или ссылка на тестирование (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TestFlight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др.) + скриншоты (3–5 шт.) + видео-демонстрация работы (до 3 минут)</w:t>
            </w:r>
          </w:p>
        </w:tc>
      </w:tr>
      <w:tr w:rsidR="00E7497D" w:rsidRPr="00E7497D" w14:paraId="15CE46B0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2D9A9C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Веб-сайт</w:t>
            </w:r>
          </w:p>
        </w:tc>
        <w:tc>
          <w:tcPr>
            <w:tcW w:w="718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590F9DC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Активная ссылка на работающий сайт (хостинг) + архив исходных кодов (при наличии)</w:t>
            </w:r>
          </w:p>
        </w:tc>
      </w:tr>
      <w:tr w:rsidR="00E7497D" w:rsidRPr="00E7497D" w14:paraId="5DE9A534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7A98A5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Видеоролик</w:t>
            </w:r>
          </w:p>
        </w:tc>
        <w:tc>
          <w:tcPr>
            <w:tcW w:w="718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B3EA916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Файл в формате MP4 (не более 300 Мб) или ссылка на видеохостинг (YouTube, VK Video) с открытым доступом</w:t>
            </w:r>
          </w:p>
        </w:tc>
      </w:tr>
      <w:tr w:rsidR="00E7497D" w:rsidRPr="00E7497D" w14:paraId="00F70B07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73B19A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3D-модель</w:t>
            </w:r>
          </w:p>
        </w:tc>
        <w:tc>
          <w:tcPr>
            <w:tcW w:w="718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C71487F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Архив с файлами модели (STL, OBJ, BLEND и др.) + визуализация (рендеры) в формате JPG/PNG</w:t>
            </w:r>
          </w:p>
        </w:tc>
      </w:tr>
      <w:tr w:rsidR="00E7497D" w:rsidRPr="00E7497D" w14:paraId="7A062BD2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6ECBAF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Интерактивная карта</w:t>
            </w:r>
          </w:p>
        </w:tc>
        <w:tc>
          <w:tcPr>
            <w:tcW w:w="718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588BEA2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Ссылка на интерактивный ресурс или архив с проектом (для ГИС-систем)</w:t>
            </w:r>
          </w:p>
        </w:tc>
      </w:tr>
      <w:tr w:rsidR="00E7497D" w:rsidRPr="00E7497D" w14:paraId="21318601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9CC0D13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VR/AR-экскурсия</w:t>
            </w:r>
          </w:p>
        </w:tc>
        <w:tc>
          <w:tcPr>
            <w:tcW w:w="7181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41E806D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Ссылка на архив проекта (</w:t>
            </w:r>
            <w:proofErr w:type="spellStart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Unity</w:t>
            </w:r>
            <w:proofErr w:type="spellEnd"/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др.) + видео-демонстрация (до 5 минут) или APK-файл для мобильных VR-шлемов</w:t>
            </w:r>
          </w:p>
        </w:tc>
      </w:tr>
    </w:tbl>
    <w:p w14:paraId="03EE94E1" w14:textId="2B34C9E6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72D23E46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8. Критерии оценки</w:t>
      </w:r>
    </w:p>
    <w:p w14:paraId="06ABE8A9" w14:textId="77777777" w:rsidR="00E7497D" w:rsidRPr="00E7497D" w:rsidRDefault="00E7497D" w:rsidP="00A8784A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Оценка работ производится Экспертным советом по 10-балльной системе по следующим критериям:</w:t>
      </w: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4"/>
        <w:gridCol w:w="5220"/>
        <w:gridCol w:w="1134"/>
      </w:tblGrid>
      <w:tr w:rsidR="00E7497D" w:rsidRPr="00E7497D" w14:paraId="6E96E751" w14:textId="77777777" w:rsidTr="00A8784A">
        <w:trPr>
          <w:trHeight w:val="397"/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095E29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52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6DF84D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  <w:tc>
          <w:tcPr>
            <w:tcW w:w="113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DB7EA9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Макс. балл</w:t>
            </w:r>
          </w:p>
        </w:tc>
      </w:tr>
      <w:tr w:rsidR="00E7497D" w:rsidRPr="00E7497D" w14:paraId="1B4EACE8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E350B08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Соответствие тематике</w:t>
            </w:r>
          </w:p>
        </w:tc>
        <w:tc>
          <w:tcPr>
            <w:tcW w:w="52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F50E71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Отражение исторической темы, глубина раскрытия</w:t>
            </w:r>
          </w:p>
        </w:tc>
        <w:tc>
          <w:tcPr>
            <w:tcW w:w="113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B37EB68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7497D" w:rsidRPr="00E7497D" w14:paraId="05726376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44BF5A2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Техническая сложность</w:t>
            </w:r>
          </w:p>
        </w:tc>
        <w:tc>
          <w:tcPr>
            <w:tcW w:w="52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11B07EA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Уровень владения инструментами, качество исполнения</w:t>
            </w:r>
          </w:p>
        </w:tc>
        <w:tc>
          <w:tcPr>
            <w:tcW w:w="113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50B8175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7497D" w:rsidRPr="00E7497D" w14:paraId="5BEBED65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05E664F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Оригинальность и креативность</w:t>
            </w:r>
          </w:p>
        </w:tc>
        <w:tc>
          <w:tcPr>
            <w:tcW w:w="52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87A045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Нестандартность решения, творческий подход</w:t>
            </w:r>
          </w:p>
        </w:tc>
        <w:tc>
          <w:tcPr>
            <w:tcW w:w="113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1C3A0E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7497D" w:rsidRPr="00E7497D" w14:paraId="4CD78552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FF3262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Историческая достоверность</w:t>
            </w:r>
          </w:p>
        </w:tc>
        <w:tc>
          <w:tcPr>
            <w:tcW w:w="52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3C824A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Фактическая точность, корректность использования источников</w:t>
            </w:r>
          </w:p>
        </w:tc>
        <w:tc>
          <w:tcPr>
            <w:tcW w:w="113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55F1C90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7497D" w:rsidRPr="00E7497D" w14:paraId="69150FF5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227FCC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Дизайн и пользовательский опыт</w:t>
            </w:r>
          </w:p>
        </w:tc>
        <w:tc>
          <w:tcPr>
            <w:tcW w:w="52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8D62E4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Эстетика, удобство использования (для приложений, сайтов, карт)</w:t>
            </w:r>
          </w:p>
        </w:tc>
        <w:tc>
          <w:tcPr>
            <w:tcW w:w="113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4179E00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E7497D" w:rsidRPr="00E7497D" w14:paraId="7A43596F" w14:textId="77777777" w:rsidTr="00A8784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8121F6A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Социальная значимость</w:t>
            </w:r>
          </w:p>
        </w:tc>
        <w:tc>
          <w:tcPr>
            <w:tcW w:w="5220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4C178D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Потенциал использования для патриотического воспитания, образовательная ценность</w:t>
            </w:r>
          </w:p>
        </w:tc>
        <w:tc>
          <w:tcPr>
            <w:tcW w:w="113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430413B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14:paraId="04CAF1D6" w14:textId="6BF9418E" w:rsidR="00E7497D" w:rsidRPr="00E7497D" w:rsidRDefault="00E7497D" w:rsidP="00A8784A">
      <w:pPr>
        <w:shd w:val="clear" w:color="auto" w:fill="FFFFFF"/>
        <w:spacing w:after="0" w:line="276" w:lineRule="auto"/>
        <w:jc w:val="right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Максимальный общий балл: 60</w:t>
      </w:r>
    </w:p>
    <w:p w14:paraId="78AC519E" w14:textId="5454CCE3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05C4010E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9. Жюри и подведение итогов</w:t>
      </w:r>
    </w:p>
    <w:p w14:paraId="4B6923DE" w14:textId="2BE413AB" w:rsidR="00E7497D" w:rsidRPr="00E7497D" w:rsidRDefault="00E7497D" w:rsidP="00A8784A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 xml:space="preserve">9.1. Состав Экспертного совета формируется Оргкомитетом из числа представителей организатора, </w:t>
      </w:r>
      <w:r w:rsidR="00A8784A">
        <w:rPr>
          <w:rFonts w:eastAsia="Times New Roman" w:cs="Times New Roman"/>
          <w:color w:val="0F1115"/>
          <w:sz w:val="24"/>
          <w:szCs w:val="24"/>
          <w:lang w:eastAsia="ru-RU"/>
        </w:rPr>
        <w:t>независимых экспертов других образовательных организаций, детского независимого жюри.</w:t>
      </w:r>
    </w:p>
    <w:p w14:paraId="1B91D4D1" w14:textId="77777777" w:rsidR="00E7497D" w:rsidRPr="00E7497D" w:rsidRDefault="00E7497D" w:rsidP="00A8784A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9.2. Решение Экспертного совета оформляется протоколом и является окончательным.</w:t>
      </w:r>
    </w:p>
    <w:p w14:paraId="449E0F3F" w14:textId="6CC488E2" w:rsidR="00E7497D" w:rsidRPr="00E7497D" w:rsidRDefault="00E7497D" w:rsidP="00A8784A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9.3. Победители (1</w:t>
      </w:r>
      <w:r w:rsidR="00A8784A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мест</w:t>
      </w:r>
      <w:r w:rsidR="00A8784A">
        <w:rPr>
          <w:rFonts w:eastAsia="Times New Roman" w:cs="Times New Roman"/>
          <w:color w:val="0F1115"/>
          <w:sz w:val="24"/>
          <w:szCs w:val="24"/>
          <w:lang w:eastAsia="ru-RU"/>
        </w:rPr>
        <w:t>о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)</w:t>
      </w:r>
      <w:r w:rsidR="00A8784A">
        <w:rPr>
          <w:rFonts w:eastAsia="Times New Roman" w:cs="Times New Roman"/>
          <w:color w:val="0F1115"/>
          <w:sz w:val="24"/>
          <w:szCs w:val="24"/>
          <w:lang w:eastAsia="ru-RU"/>
        </w:rPr>
        <w:t xml:space="preserve">, 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призёры</w:t>
      </w:r>
      <w:r w:rsidR="00A8784A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(2 и 3 места), лауреаты (4 место)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определяются отдельно по каждой номинации и возрастной категории.</w:t>
      </w:r>
    </w:p>
    <w:p w14:paraId="7EBBBC00" w14:textId="1073DC1B" w:rsidR="00E7497D" w:rsidRPr="00E7497D" w:rsidRDefault="00E7497D" w:rsidP="00A8784A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 xml:space="preserve">9.4. Оргкомитет оставляет за собой право учреждать специальные </w:t>
      </w:r>
      <w:r w:rsidR="00A8784A" w:rsidRPr="00A8784A">
        <w:rPr>
          <w:rFonts w:eastAsia="Times New Roman" w:cs="Times New Roman"/>
          <w:color w:val="0F1115"/>
          <w:sz w:val="24"/>
          <w:szCs w:val="24"/>
          <w:lang w:eastAsia="ru-RU"/>
        </w:rPr>
        <w:t>дипломы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 (за лучшее раскрытие семейной памяти, за сохранение региональной истории и др.).</w:t>
      </w:r>
    </w:p>
    <w:p w14:paraId="03283D38" w14:textId="47CFC390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39C15281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10. Награждение</w:t>
      </w:r>
    </w:p>
    <w:p w14:paraId="4886EB71" w14:textId="46E7F955" w:rsidR="00E7497D" w:rsidRPr="00E7497D" w:rsidRDefault="00E7497D" w:rsidP="00A8784A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lastRenderedPageBreak/>
        <w:t>10.1. Победители и призёры Конкурса награждаются дипломами I, II, III степени</w:t>
      </w:r>
      <w:r w:rsidR="00A8784A">
        <w:rPr>
          <w:rFonts w:eastAsia="Times New Roman" w:cs="Times New Roman"/>
          <w:color w:val="0F1115"/>
          <w:sz w:val="24"/>
          <w:szCs w:val="24"/>
          <w:lang w:eastAsia="ru-RU"/>
        </w:rPr>
        <w:t xml:space="preserve"> и дипломами лауреата.</w:t>
      </w:r>
    </w:p>
    <w:p w14:paraId="7B0330F4" w14:textId="3D4686FA" w:rsidR="00E7497D" w:rsidRPr="00E7497D" w:rsidRDefault="00E7497D" w:rsidP="00A8784A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 xml:space="preserve">10.2. </w:t>
      </w:r>
      <w:r w:rsidR="00A8784A">
        <w:rPr>
          <w:rFonts w:eastAsia="Times New Roman" w:cs="Times New Roman"/>
          <w:color w:val="0F1115"/>
          <w:sz w:val="24"/>
          <w:szCs w:val="24"/>
          <w:lang w:eastAsia="ru-RU"/>
        </w:rPr>
        <w:t>У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частники получают электронные сертификаты участника Конкурса.</w:t>
      </w:r>
    </w:p>
    <w:p w14:paraId="4479F7DA" w14:textId="13B0006B" w:rsidR="00E7497D" w:rsidRPr="00E7497D" w:rsidRDefault="00E7497D" w:rsidP="00A8784A">
      <w:pPr>
        <w:shd w:val="clear" w:color="auto" w:fill="FFFFFF"/>
        <w:spacing w:after="0" w:line="276" w:lineRule="auto"/>
        <w:ind w:firstLine="708"/>
        <w:jc w:val="both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 xml:space="preserve">10.3. Педагоги, подготовившие победителей и призёров, отмечаются </w:t>
      </w:r>
      <w:r w:rsidR="00A8784A">
        <w:rPr>
          <w:rFonts w:eastAsia="Times New Roman" w:cs="Times New Roman"/>
          <w:color w:val="0F1115"/>
          <w:sz w:val="24"/>
          <w:szCs w:val="24"/>
          <w:lang w:eastAsia="ru-RU"/>
        </w:rPr>
        <w:t>в наградных документах обучающихся.</w:t>
      </w:r>
    </w:p>
    <w:p w14:paraId="5467EB75" w14:textId="2171F109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31C0D161" w14:textId="77777777" w:rsidR="00E7497D" w:rsidRPr="00E7497D" w:rsidRDefault="00E7497D" w:rsidP="00735F6D">
      <w:pPr>
        <w:shd w:val="clear" w:color="auto" w:fill="FFFFFF"/>
        <w:spacing w:after="0" w:line="276" w:lineRule="auto"/>
        <w:ind w:firstLine="708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11. Контактная информация</w:t>
      </w:r>
    </w:p>
    <w:p w14:paraId="4D2D42F7" w14:textId="1E7FF0C9" w:rsidR="00E7497D" w:rsidRPr="00E7497D" w:rsidRDefault="00E7497D" w:rsidP="00735F6D">
      <w:pPr>
        <w:shd w:val="clear" w:color="auto" w:fill="FFFFFF"/>
        <w:spacing w:after="0" w:line="276" w:lineRule="auto"/>
        <w:ind w:left="708"/>
        <w:rPr>
          <w:rFonts w:eastAsia="Times New Roman" w:cs="Times New Roman"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Организатор: Центр цифрового образования детей «IT-</w:t>
      </w:r>
      <w:proofErr w:type="spellStart"/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куб.Ангарск</w:t>
      </w:r>
      <w:proofErr w:type="spellEnd"/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>»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Адрес: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 xml:space="preserve"> 665830, Иркутская область, г. Ангарск, </w:t>
      </w:r>
      <w:r w:rsidR="00735F6D">
        <w:rPr>
          <w:rFonts w:eastAsia="Times New Roman" w:cs="Times New Roman"/>
          <w:color w:val="0F1115"/>
          <w:sz w:val="24"/>
          <w:szCs w:val="24"/>
          <w:lang w:eastAsia="ru-RU"/>
        </w:rPr>
        <w:t>Ленинградский проспект, 12.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Телефон: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t xml:space="preserve">  </w:t>
      </w:r>
      <w:r w:rsidR="00AF4021">
        <w:rPr>
          <w:rFonts w:eastAsia="Times New Roman" w:cs="Times New Roman"/>
          <w:color w:val="0F1115"/>
          <w:sz w:val="24"/>
          <w:szCs w:val="24"/>
          <w:lang w:eastAsia="ru-RU"/>
        </w:rPr>
        <w:t>8 901 659-59-04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Электронная почта:</w:t>
      </w:r>
      <w:r w:rsidR="00BE7568" w:rsidRPr="00BE7568">
        <w:t xml:space="preserve"> </w:t>
      </w:r>
      <w:hyperlink r:id="rId7" w:history="1">
        <w:r w:rsidR="00BE7568" w:rsidRPr="00A3218B">
          <w:rPr>
            <w:rStyle w:val="ac"/>
            <w:rFonts w:ascii="Helvetica" w:hAnsi="Helvetica" w:cs="Helvetica"/>
            <w:sz w:val="20"/>
            <w:szCs w:val="20"/>
            <w:shd w:val="clear" w:color="auto" w:fill="FFFFFF"/>
          </w:rPr>
          <w:t>itcube-38@itcube-38.ru</w:t>
        </w:r>
      </w:hyperlink>
      <w:r w:rsidR="00BE7568">
        <w:rPr>
          <w:rFonts w:ascii="Helvetica" w:hAnsi="Helvetica" w:cs="Helvetica"/>
          <w:color w:val="87898F"/>
          <w:sz w:val="20"/>
          <w:szCs w:val="20"/>
          <w:shd w:val="clear" w:color="auto" w:fill="FFFFFF"/>
        </w:rPr>
        <w:t xml:space="preserve"> </w:t>
      </w:r>
      <w:r w:rsidRPr="00E7497D">
        <w:rPr>
          <w:rFonts w:eastAsia="Times New Roman" w:cs="Times New Roman"/>
          <w:color w:val="0F1115"/>
          <w:sz w:val="24"/>
          <w:szCs w:val="24"/>
          <w:lang w:eastAsia="ru-RU"/>
        </w:rPr>
        <w:br/>
      </w: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Сайт:</w:t>
      </w:r>
      <w:r w:rsidR="00735F6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 </w:t>
      </w:r>
      <w:hyperlink r:id="rId8" w:tgtFrame="_blank" w:history="1">
        <w:r w:rsidR="00735F6D" w:rsidRPr="00E7497D">
          <w:rPr>
            <w:rFonts w:eastAsia="Times New Roman" w:cs="Times New Roman"/>
            <w:color w:val="3964FE"/>
            <w:sz w:val="24"/>
            <w:szCs w:val="24"/>
            <w:u w:val="single"/>
            <w:bdr w:val="single" w:sz="12" w:space="0" w:color="auto" w:frame="1"/>
            <w:lang w:eastAsia="ru-RU"/>
          </w:rPr>
          <w:t>https://itcube-38.ru</w:t>
        </w:r>
      </w:hyperlink>
      <w:r w:rsidR="00735F6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 xml:space="preserve">        </w:t>
      </w:r>
    </w:p>
    <w:p w14:paraId="5C6ED791" w14:textId="208D866F" w:rsidR="00E7497D" w:rsidRPr="00E7497D" w:rsidRDefault="00E7497D" w:rsidP="00E7497D">
      <w:pPr>
        <w:spacing w:after="0" w:line="276" w:lineRule="auto"/>
        <w:rPr>
          <w:rFonts w:eastAsia="Times New Roman" w:cs="Times New Roman"/>
          <w:sz w:val="24"/>
          <w:szCs w:val="24"/>
          <w:lang w:eastAsia="ru-RU"/>
        </w:rPr>
      </w:pPr>
    </w:p>
    <w:p w14:paraId="2350CDB7" w14:textId="77777777" w:rsidR="00E7497D" w:rsidRPr="00E7497D" w:rsidRDefault="00E7497D" w:rsidP="00E7497D">
      <w:pPr>
        <w:shd w:val="clear" w:color="auto" w:fill="FFFFFF"/>
        <w:spacing w:after="0" w:line="276" w:lineRule="auto"/>
        <w:outlineLvl w:val="2"/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</w:pPr>
      <w:r w:rsidRPr="00E7497D">
        <w:rPr>
          <w:rFonts w:eastAsia="Times New Roman" w:cs="Times New Roman"/>
          <w:b/>
          <w:bCs/>
          <w:color w:val="0F1115"/>
          <w:sz w:val="24"/>
          <w:szCs w:val="24"/>
          <w:lang w:eastAsia="ru-RU"/>
        </w:rPr>
        <w:t>Приложение 1. Форма заявки на участие</w:t>
      </w: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E7497D" w:rsidRPr="00E7497D" w14:paraId="1ACE0AE5" w14:textId="77777777" w:rsidTr="00661080">
        <w:trPr>
          <w:tblHeader/>
        </w:trPr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F09881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Поле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178174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Заполняется участником</w:t>
            </w:r>
          </w:p>
        </w:tc>
      </w:tr>
      <w:tr w:rsidR="00E7497D" w:rsidRPr="00E7497D" w14:paraId="5CB59BEC" w14:textId="77777777" w:rsidTr="00661080"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568671E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148B0DC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497D" w:rsidRPr="00E7497D" w14:paraId="7D00F239" w14:textId="77777777" w:rsidTr="00661080"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E2B88D3" w14:textId="39BF0CED" w:rsidR="00E7497D" w:rsidRPr="00E7497D" w:rsidRDefault="00E72E55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ФИО автора (или всех членов команды)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72CCEA9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497D" w:rsidRPr="00E7497D" w14:paraId="1F84ED9E" w14:textId="77777777" w:rsidTr="00661080"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5963D4" w14:textId="50B98F60" w:rsidR="00E7497D" w:rsidRPr="00E7497D" w:rsidRDefault="00E72E55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Возрастная категория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8577DE2" w14:textId="08B98896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497D" w:rsidRPr="00E7497D" w14:paraId="14F38D6A" w14:textId="77777777" w:rsidTr="00661080"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9C87D0" w14:textId="7EFE058C" w:rsidR="00E72E55" w:rsidRPr="00E7497D" w:rsidRDefault="00E72E55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Населённый пункт (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например,  г.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Ангарск, Иркутская область)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512FFFF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497D" w:rsidRPr="00E7497D" w14:paraId="3D45E5FA" w14:textId="77777777" w:rsidTr="00661080"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E84E2B0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Образовательная организация (полное наименование)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AF96935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497D" w:rsidRPr="00E7497D" w14:paraId="6F41A5BC" w14:textId="77777777" w:rsidTr="00661080"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A35677B" w14:textId="12B0249F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>ФИО педагога-наставника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DCF92DB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497D" w:rsidRPr="00E7497D" w14:paraId="71F4DC15" w14:textId="77777777" w:rsidTr="00661080"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8016C1" w14:textId="35BE9C02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72E55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  <w:r w:rsidR="00E72E55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руководителя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0F5D4E4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497D" w:rsidRPr="00E7497D" w14:paraId="1ACD7B1C" w14:textId="77777777" w:rsidTr="00661080"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8ABBCF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Ссылка на файлы работы / архив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8539D7C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E7497D" w:rsidRPr="00E7497D" w14:paraId="63C463C0" w14:textId="77777777" w:rsidTr="00661080">
        <w:tc>
          <w:tcPr>
            <w:tcW w:w="4678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7F8AB93" w14:textId="77777777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Согласие на обработку персональных данных</w:t>
            </w:r>
          </w:p>
        </w:tc>
        <w:tc>
          <w:tcPr>
            <w:tcW w:w="4678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DB0E66" w14:textId="01F8817E" w:rsidR="00E7497D" w:rsidRPr="00E7497D" w:rsidRDefault="00E7497D" w:rsidP="00E7497D">
            <w:pPr>
              <w:spacing w:after="0" w:line="276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49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</w:tr>
    </w:tbl>
    <w:p w14:paraId="27E61817" w14:textId="77777777" w:rsidR="00E7497D" w:rsidRPr="00E7497D" w:rsidRDefault="00E7497D" w:rsidP="00E7497D">
      <w:pPr>
        <w:spacing w:after="0" w:line="276" w:lineRule="auto"/>
        <w:ind w:firstLine="709"/>
        <w:jc w:val="both"/>
        <w:rPr>
          <w:rFonts w:cs="Times New Roman"/>
          <w:sz w:val="24"/>
          <w:szCs w:val="24"/>
        </w:rPr>
      </w:pPr>
    </w:p>
    <w:sectPr w:rsidR="00E7497D" w:rsidRPr="00E7497D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DF69D0"/>
    <w:multiLevelType w:val="multilevel"/>
    <w:tmpl w:val="184EA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A40B67"/>
    <w:multiLevelType w:val="multilevel"/>
    <w:tmpl w:val="1D2C6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D01852"/>
    <w:multiLevelType w:val="multilevel"/>
    <w:tmpl w:val="499E8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A2609E"/>
    <w:multiLevelType w:val="multilevel"/>
    <w:tmpl w:val="B9941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1245030">
    <w:abstractNumId w:val="3"/>
  </w:num>
  <w:num w:numId="2" w16cid:durableId="223030561">
    <w:abstractNumId w:val="0"/>
  </w:num>
  <w:num w:numId="3" w16cid:durableId="1273824205">
    <w:abstractNumId w:val="1"/>
  </w:num>
  <w:num w:numId="4" w16cid:durableId="2655814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1B6"/>
    <w:rsid w:val="000914B1"/>
    <w:rsid w:val="001271A4"/>
    <w:rsid w:val="001779CB"/>
    <w:rsid w:val="002E5ACF"/>
    <w:rsid w:val="003B466E"/>
    <w:rsid w:val="004E7F54"/>
    <w:rsid w:val="00661080"/>
    <w:rsid w:val="006A26E0"/>
    <w:rsid w:val="006C0B77"/>
    <w:rsid w:val="00735F6D"/>
    <w:rsid w:val="007977F5"/>
    <w:rsid w:val="008242FF"/>
    <w:rsid w:val="00870751"/>
    <w:rsid w:val="008761B6"/>
    <w:rsid w:val="008A4F76"/>
    <w:rsid w:val="00922C48"/>
    <w:rsid w:val="00957F9C"/>
    <w:rsid w:val="00A45C17"/>
    <w:rsid w:val="00A8784A"/>
    <w:rsid w:val="00AF4021"/>
    <w:rsid w:val="00B915B7"/>
    <w:rsid w:val="00B9752C"/>
    <w:rsid w:val="00BE7568"/>
    <w:rsid w:val="00C137B3"/>
    <w:rsid w:val="00C44F4D"/>
    <w:rsid w:val="00D664CD"/>
    <w:rsid w:val="00E2791C"/>
    <w:rsid w:val="00E72E55"/>
    <w:rsid w:val="00E7497D"/>
    <w:rsid w:val="00E85200"/>
    <w:rsid w:val="00EA3A48"/>
    <w:rsid w:val="00EA59DF"/>
    <w:rsid w:val="00EE4070"/>
    <w:rsid w:val="00EF4D1B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22A30"/>
  <w15:chartTrackingRefBased/>
  <w15:docId w15:val="{5A214BAC-FFD5-43F1-9CF2-AD2EA057B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8761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61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61B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61B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61B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61B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61B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61B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61B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761B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761B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761B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761B6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761B6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8761B6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8761B6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8761B6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8761B6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8761B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761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61B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761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761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761B6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8761B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761B6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761B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761B6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8761B6"/>
    <w:rPr>
      <w:b/>
      <w:bCs/>
      <w:smallCaps/>
      <w:color w:val="2E74B5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BE7568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BE75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cube-38.ru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tcube-38@itcube-38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tcube-38@itcube-38.ru" TargetMode="External"/><Relationship Id="rId5" Type="http://schemas.openxmlformats.org/officeDocument/2006/relationships/hyperlink" Target="https://&#1088;38.&#1085;&#1072;&#1074;&#1080;&#1075;&#1072;&#1090;&#1086;&#1088;.&#1076;&#1077;&#1090;&#1080;/activity/2644/?date=2026-04-1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1162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12</cp:revision>
  <dcterms:created xsi:type="dcterms:W3CDTF">2026-03-23T06:53:00Z</dcterms:created>
  <dcterms:modified xsi:type="dcterms:W3CDTF">2026-04-10T06:31:00Z</dcterms:modified>
</cp:coreProperties>
</file>